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B83A" w14:textId="77777777" w:rsidR="00C920FF" w:rsidRPr="00C920FF" w:rsidRDefault="00C920FF" w:rsidP="00C920FF">
      <w:pPr>
        <w:pStyle w:val="PlainText"/>
        <w:rPr>
          <w:u w:val="single"/>
        </w:rPr>
      </w:pPr>
      <w:r w:rsidRPr="00C920FF">
        <w:rPr>
          <w:u w:val="single"/>
        </w:rPr>
        <w:t>Morpeth Foxhounds Covid Compliance</w:t>
      </w:r>
    </w:p>
    <w:p w14:paraId="4EE34E61" w14:textId="77777777" w:rsidR="00C920FF" w:rsidRDefault="00C920FF" w:rsidP="00C920FF">
      <w:pPr>
        <w:pStyle w:val="PlainText"/>
      </w:pPr>
    </w:p>
    <w:p w14:paraId="0142B9C1" w14:textId="77777777" w:rsidR="00C920FF" w:rsidRDefault="00C920FF" w:rsidP="00C920FF">
      <w:pPr>
        <w:pStyle w:val="PlainText"/>
      </w:pPr>
      <w:r>
        <w:t xml:space="preserve">It is essential that all supporters and followers of the Morpeth Hunt respect and adhere to the Covid Guidance and any instructions issued by Hunt Officials.  Everyone participating in Hunting activities must follow the protocols in place whilst behaving with courtesy and respect towards members of the public, other road users and the local community in which we operate.  </w:t>
      </w:r>
    </w:p>
    <w:p w14:paraId="77DCE4C5" w14:textId="77777777" w:rsidR="00C920FF" w:rsidRDefault="00C920FF" w:rsidP="00C920FF">
      <w:pPr>
        <w:pStyle w:val="PlainText"/>
      </w:pPr>
    </w:p>
    <w:p w14:paraId="70415A97" w14:textId="77777777" w:rsidR="00C920FF" w:rsidRDefault="00C920FF" w:rsidP="00C920FF">
      <w:pPr>
        <w:pStyle w:val="PlainText"/>
      </w:pPr>
      <w:r>
        <w:t xml:space="preserve">As you can appreciate, public perception is critical and our conduct must take this into consideration as well as minimising the risk of Covid-19 transmission.  It is imperative that we not only operate within the restrictions, but are also seen by members of the public to be acting responsibly.  </w:t>
      </w:r>
    </w:p>
    <w:p w14:paraId="163D565C" w14:textId="77777777" w:rsidR="00C920FF" w:rsidRDefault="00C920FF" w:rsidP="00C920FF">
      <w:pPr>
        <w:pStyle w:val="PlainText"/>
        <w:rPr>
          <w:color w:val="000000"/>
        </w:rPr>
      </w:pPr>
    </w:p>
    <w:p w14:paraId="4A26B281" w14:textId="77777777" w:rsidR="00C920FF" w:rsidRDefault="00C920FF" w:rsidP="00C920FF">
      <w:pPr>
        <w:pStyle w:val="PlainText"/>
        <w:numPr>
          <w:ilvl w:val="0"/>
          <w:numId w:val="1"/>
        </w:numPr>
        <w:rPr>
          <w:color w:val="000000"/>
        </w:rPr>
      </w:pPr>
      <w:r>
        <w:rPr>
          <w:color w:val="000000"/>
        </w:rPr>
        <w:t xml:space="preserve">All followers must undertake a self-assessment for any Covid-19 symptoms. No-one should leave home to participate in hunting if they, or someone they live with, has symptoms of Covid-19. People should continue to follow strict self-isolation for 10 days should they show any symptoms of Covid-19, or 14 days should any member of their household show signs of Covid-19. </w:t>
      </w:r>
    </w:p>
    <w:p w14:paraId="499AE9B6" w14:textId="77777777" w:rsidR="00C920FF" w:rsidRDefault="00C920FF" w:rsidP="00C920FF">
      <w:pPr>
        <w:pStyle w:val="PlainText"/>
        <w:ind w:left="720"/>
        <w:rPr>
          <w:color w:val="000000"/>
        </w:rPr>
      </w:pPr>
    </w:p>
    <w:p w14:paraId="5704C5B4" w14:textId="77777777" w:rsidR="00C920FF" w:rsidRDefault="00C920FF" w:rsidP="00C920FF">
      <w:pPr>
        <w:pStyle w:val="PlainText"/>
        <w:numPr>
          <w:ilvl w:val="0"/>
          <w:numId w:val="1"/>
        </w:numPr>
        <w:rPr>
          <w:color w:val="000000"/>
        </w:rPr>
      </w:pPr>
      <w:r>
        <w:rPr>
          <w:color w:val="000000"/>
        </w:rPr>
        <w:t xml:space="preserve">It is a legal requirement to keep Track and Trace Records for each day’s hunting. </w:t>
      </w:r>
    </w:p>
    <w:p w14:paraId="6D217B61" w14:textId="06068517" w:rsidR="00C920FF" w:rsidRDefault="00C920FF" w:rsidP="00C920FF">
      <w:pPr>
        <w:pStyle w:val="PlainText"/>
        <w:ind w:left="720"/>
        <w:rPr>
          <w:color w:val="000000"/>
        </w:rPr>
      </w:pPr>
      <w:r>
        <w:rPr>
          <w:color w:val="000000"/>
        </w:rPr>
        <w:t>To enable us to do this you must contact</w:t>
      </w:r>
      <w:r w:rsidR="00DF1F2A">
        <w:rPr>
          <w:color w:val="000000"/>
        </w:rPr>
        <w:t xml:space="preserve"> the</w:t>
      </w:r>
      <w:r>
        <w:rPr>
          <w:color w:val="000000"/>
        </w:rPr>
        <w:t xml:space="preserve"> Hon. Secretary, by email (</w:t>
      </w:r>
      <w:hyperlink r:id="rId5" w:history="1">
        <w:r>
          <w:rPr>
            <w:rStyle w:val="Hyperlink"/>
          </w:rPr>
          <w:t>web@morpethfoxhounds.co.uk</w:t>
        </w:r>
      </w:hyperlink>
      <w:r>
        <w:rPr>
          <w:color w:val="000000"/>
        </w:rPr>
        <w:t xml:space="preserve">). </w:t>
      </w:r>
      <w:r>
        <w:rPr>
          <w:color w:val="FF0000"/>
        </w:rPr>
        <w:t>This should be done by 5pm the day before you wish to come out. This needs to be done each time you intend to come out until further notice.</w:t>
      </w:r>
    </w:p>
    <w:p w14:paraId="38873525" w14:textId="77777777" w:rsidR="00C920FF" w:rsidRDefault="00C920FF" w:rsidP="00C920FF">
      <w:pPr>
        <w:pStyle w:val="PlainText"/>
        <w:ind w:left="720"/>
        <w:rPr>
          <w:color w:val="000000"/>
        </w:rPr>
      </w:pPr>
      <w:r>
        <w:rPr>
          <w:color w:val="000000"/>
        </w:rPr>
        <w:t>The Morpeth Hunt will hold your contact details for 21 days following your attendance trail hunting and will share this with NHS Track and Trace if required to do in the event of a positive COVID case.</w:t>
      </w:r>
    </w:p>
    <w:p w14:paraId="360E9E7D" w14:textId="77777777" w:rsidR="00C920FF" w:rsidRDefault="00C920FF" w:rsidP="00C920FF">
      <w:pPr>
        <w:pStyle w:val="PlainText"/>
        <w:rPr>
          <w:color w:val="000000"/>
        </w:rPr>
      </w:pPr>
    </w:p>
    <w:p w14:paraId="69E2F747" w14:textId="77777777" w:rsidR="00C920FF" w:rsidRDefault="00C920FF" w:rsidP="00C920FF">
      <w:pPr>
        <w:pStyle w:val="PlainText"/>
        <w:numPr>
          <w:ilvl w:val="0"/>
          <w:numId w:val="2"/>
        </w:numPr>
        <w:rPr>
          <w:color w:val="000000"/>
        </w:rPr>
      </w:pPr>
      <w:r>
        <w:rPr>
          <w:color w:val="000000"/>
        </w:rPr>
        <w:t>Social Distancing is imperative.</w:t>
      </w:r>
    </w:p>
    <w:p w14:paraId="43353EC7" w14:textId="77777777" w:rsidR="00C920FF" w:rsidRDefault="00C920FF" w:rsidP="00C920FF">
      <w:pPr>
        <w:pStyle w:val="PlainText"/>
        <w:ind w:left="720"/>
        <w:rPr>
          <w:color w:val="1F497D"/>
        </w:rPr>
      </w:pPr>
      <w:r>
        <w:t xml:space="preserve">All followers (mounted field and car followers) should follow the instructions of the Field Master and other Hunt Officials and adhere to social distancing at all times. </w:t>
      </w:r>
      <w:r>
        <w:rPr>
          <w:rFonts w:cs="Calibri"/>
        </w:rPr>
        <w:t xml:space="preserve"> Please pay particular attention to avoid congestion in gateways.</w:t>
      </w:r>
    </w:p>
    <w:p w14:paraId="6CB625EB" w14:textId="77777777" w:rsidR="00C920FF" w:rsidRDefault="00C920FF" w:rsidP="00C920FF">
      <w:pPr>
        <w:pStyle w:val="PlainText"/>
      </w:pPr>
    </w:p>
    <w:p w14:paraId="22D9891B" w14:textId="77777777" w:rsidR="00C920FF" w:rsidRDefault="00C920FF" w:rsidP="00C920FF">
      <w:pPr>
        <w:pStyle w:val="ListParagraph"/>
        <w:numPr>
          <w:ilvl w:val="0"/>
          <w:numId w:val="2"/>
        </w:numPr>
        <w:spacing w:after="0" w:line="276" w:lineRule="auto"/>
      </w:pPr>
      <w:r>
        <w:t xml:space="preserve">Travelling and Parking - </w:t>
      </w:r>
      <w:r>
        <w:rPr>
          <w:rFonts w:cs="Calibri"/>
        </w:rPr>
        <w:t xml:space="preserve">horse boxes should be parked in such a way that allows maintenance of any social distancing requirements, where possible please leave 5 - 10m between vehicles.  People should avoid travelling with persons outside their household; where it is necessary to do so, the appropriate mitigation measures should be in place (such as facemasks).  </w:t>
      </w:r>
    </w:p>
    <w:p w14:paraId="0E6D9778" w14:textId="77777777" w:rsidR="00C920FF" w:rsidRDefault="00C920FF" w:rsidP="00C920FF">
      <w:pPr>
        <w:pStyle w:val="ListParagraph"/>
        <w:spacing w:after="0" w:line="276" w:lineRule="auto"/>
      </w:pPr>
    </w:p>
    <w:p w14:paraId="1D589516" w14:textId="77777777" w:rsidR="00C920FF" w:rsidRDefault="00C920FF" w:rsidP="00C920FF">
      <w:pPr>
        <w:pStyle w:val="ListParagraph"/>
        <w:numPr>
          <w:ilvl w:val="0"/>
          <w:numId w:val="2"/>
        </w:numPr>
        <w:spacing w:after="0" w:line="276" w:lineRule="auto"/>
        <w:rPr>
          <w:rFonts w:cs="Calibri"/>
        </w:rPr>
      </w:pPr>
      <w:r>
        <w:t xml:space="preserve">Young Followers and Children – We advise </w:t>
      </w:r>
      <w:r>
        <w:rPr>
          <w:rFonts w:cs="Calibri"/>
        </w:rPr>
        <w:t xml:space="preserve">that children under 16 years of age participating in any hunting activities are accompanied by a responsible adult who should supervise them at all times and ensure they act in line with social distancing guidelines. </w:t>
      </w:r>
    </w:p>
    <w:p w14:paraId="6A5C3333" w14:textId="77777777" w:rsidR="00C920FF" w:rsidRDefault="00C920FF" w:rsidP="00C920FF">
      <w:pPr>
        <w:pStyle w:val="ListParagraph"/>
        <w:spacing w:after="0" w:line="276" w:lineRule="auto"/>
        <w:rPr>
          <w:rFonts w:cs="Calibri"/>
        </w:rPr>
      </w:pPr>
    </w:p>
    <w:p w14:paraId="6E250CEE" w14:textId="77777777" w:rsidR="00C920FF" w:rsidRDefault="00C920FF" w:rsidP="00C920FF">
      <w:pPr>
        <w:pStyle w:val="ListParagraph"/>
        <w:numPr>
          <w:ilvl w:val="0"/>
          <w:numId w:val="2"/>
        </w:numPr>
        <w:spacing w:after="0" w:line="276" w:lineRule="auto"/>
        <w:rPr>
          <w:rFonts w:cs="Calibri"/>
          <w:color w:val="1F497D"/>
        </w:rPr>
      </w:pPr>
      <w:r>
        <w:t xml:space="preserve">Capping and Field Money </w:t>
      </w:r>
      <w:r>
        <w:rPr>
          <w:color w:val="1F497D"/>
        </w:rPr>
        <w:t xml:space="preserve">- </w:t>
      </w:r>
      <w:r>
        <w:t xml:space="preserve">if </w:t>
      </w:r>
      <w:proofErr w:type="gramStart"/>
      <w:r>
        <w:t>possible</w:t>
      </w:r>
      <w:proofErr w:type="gramEnd"/>
      <w:r>
        <w:t xml:space="preserve"> caps should be paid in advance via BACS but where money is paid on the day only exact money will be accepted</w:t>
      </w:r>
      <w:r>
        <w:rPr>
          <w:color w:val="1F497D"/>
        </w:rPr>
        <w:t>.</w:t>
      </w:r>
      <w:r>
        <w:t xml:space="preserve"> </w:t>
      </w:r>
    </w:p>
    <w:p w14:paraId="1E6E0BC3" w14:textId="77777777" w:rsidR="00C920FF" w:rsidRDefault="00C920FF" w:rsidP="00C920FF">
      <w:pPr>
        <w:pStyle w:val="PlainText"/>
      </w:pPr>
    </w:p>
    <w:p w14:paraId="7EC5F0B5" w14:textId="77777777" w:rsidR="00C920FF" w:rsidRDefault="00C920FF" w:rsidP="00C920FF">
      <w:pPr>
        <w:pStyle w:val="ListParagraph"/>
        <w:numPr>
          <w:ilvl w:val="0"/>
          <w:numId w:val="2"/>
        </w:numPr>
        <w:spacing w:after="0" w:line="276" w:lineRule="auto"/>
        <w:rPr>
          <w:rFonts w:cs="Calibri"/>
        </w:rPr>
      </w:pPr>
      <w:r>
        <w:t xml:space="preserve">Food, Car Boots and Flasks – </w:t>
      </w:r>
      <w:r>
        <w:rPr>
          <w:rFonts w:cs="Calibri"/>
        </w:rPr>
        <w:t xml:space="preserve">there should not be any communal food disseminated during the hunting day.  Hunt followers should not share flasks with others. </w:t>
      </w:r>
    </w:p>
    <w:p w14:paraId="0AB04ACA" w14:textId="77777777" w:rsidR="00C920FF" w:rsidRDefault="00C920FF" w:rsidP="00C920FF">
      <w:pPr>
        <w:pStyle w:val="ListParagraph"/>
        <w:spacing w:after="0" w:line="276" w:lineRule="auto"/>
        <w:rPr>
          <w:rFonts w:cs="Calibri"/>
        </w:rPr>
      </w:pPr>
      <w:r>
        <w:rPr>
          <w:rFonts w:cs="Calibri"/>
        </w:rPr>
        <w:t xml:space="preserve"> </w:t>
      </w:r>
    </w:p>
    <w:p w14:paraId="2831E4C0" w14:textId="77777777" w:rsidR="00C920FF" w:rsidRDefault="00C920FF" w:rsidP="00C920FF">
      <w:pPr>
        <w:pStyle w:val="ListParagraph"/>
        <w:numPr>
          <w:ilvl w:val="0"/>
          <w:numId w:val="2"/>
        </w:numPr>
        <w:spacing w:after="0" w:line="276" w:lineRule="auto"/>
      </w:pPr>
      <w:r>
        <w:t xml:space="preserve">Face Masks and Hand Sanitising Gel – </w:t>
      </w:r>
      <w:r>
        <w:rPr>
          <w:rFonts w:cs="Calibri"/>
        </w:rPr>
        <w:t xml:space="preserve">all followers should take hand sanitising gel, protective gloves and a facemask with them in case they are needed to help in an emergency or other situation where social distancing is not possible. </w:t>
      </w:r>
    </w:p>
    <w:p w14:paraId="1D216A86" w14:textId="77777777" w:rsidR="00C920FF" w:rsidRDefault="00C920FF" w:rsidP="00C920FF">
      <w:pPr>
        <w:pStyle w:val="ListParagraph"/>
        <w:spacing w:after="0" w:line="276" w:lineRule="auto"/>
      </w:pPr>
      <w:r>
        <w:rPr>
          <w:rFonts w:cs="Calibri"/>
        </w:rPr>
        <w:lastRenderedPageBreak/>
        <w:t xml:space="preserve"> </w:t>
      </w:r>
    </w:p>
    <w:p w14:paraId="2600692D" w14:textId="77777777" w:rsidR="00C920FF" w:rsidRDefault="00C920FF" w:rsidP="00C920FF">
      <w:pPr>
        <w:pStyle w:val="ListParagraph"/>
        <w:numPr>
          <w:ilvl w:val="0"/>
          <w:numId w:val="2"/>
        </w:numPr>
        <w:spacing w:after="0" w:line="276" w:lineRule="auto"/>
      </w:pPr>
      <w:r>
        <w:t xml:space="preserve">Social Media - Any social media posts should remain sensitive and respectful to the overall feeling of caution as lockdown is easing.  Photographs or video footage used throughout the season should clearly demonstrate that the relevant government guidelines are being adhered to. </w:t>
      </w:r>
    </w:p>
    <w:p w14:paraId="78CFBCA9" w14:textId="77777777" w:rsidR="00C920FF" w:rsidRDefault="00C920FF" w:rsidP="00C920FF">
      <w:pPr>
        <w:pStyle w:val="ListParagraph"/>
      </w:pPr>
    </w:p>
    <w:p w14:paraId="54858D04" w14:textId="77777777" w:rsidR="00C920FF" w:rsidRDefault="00C920FF" w:rsidP="00C920FF">
      <w:pPr>
        <w:pStyle w:val="ListParagraph"/>
        <w:numPr>
          <w:ilvl w:val="0"/>
          <w:numId w:val="2"/>
        </w:numPr>
        <w:spacing w:after="0" w:line="276" w:lineRule="auto"/>
      </w:pPr>
      <w:r>
        <w:t>Hunt followers should not engage with hunt saboteurs at any time.  </w:t>
      </w:r>
    </w:p>
    <w:p w14:paraId="227FA267" w14:textId="77777777" w:rsidR="00C920FF" w:rsidRDefault="00C920FF" w:rsidP="00C920FF">
      <w:pPr>
        <w:pStyle w:val="ListParagraph"/>
        <w:spacing w:after="0" w:line="276" w:lineRule="auto"/>
      </w:pPr>
    </w:p>
    <w:p w14:paraId="15861BFE" w14:textId="77777777" w:rsidR="00C920FF" w:rsidRDefault="00C920FF" w:rsidP="00C920FF">
      <w:pPr>
        <w:pStyle w:val="ListParagraph"/>
        <w:numPr>
          <w:ilvl w:val="0"/>
          <w:numId w:val="2"/>
        </w:numPr>
        <w:spacing w:after="0" w:line="276" w:lineRule="auto"/>
      </w:pPr>
      <w:r>
        <w:t>It may be necessary to change or cancel meets at short notice or restrict members participating if additional local restrictions are put in place.  Please check emails regularly and follow instructions as applicable.  If you'd like to subscribe to our text service, £5 should be added to your subscription and email your mobile number to me</w:t>
      </w:r>
    </w:p>
    <w:p w14:paraId="54EC9931" w14:textId="77777777" w:rsidR="00C920FF" w:rsidRDefault="00C920FF" w:rsidP="00C920FF">
      <w:pPr>
        <w:spacing w:line="276" w:lineRule="auto"/>
        <w:rPr>
          <w:color w:val="1F497D"/>
        </w:rPr>
      </w:pPr>
    </w:p>
    <w:p w14:paraId="13BDD64E" w14:textId="77777777" w:rsidR="00E2166C" w:rsidRDefault="00E2166C"/>
    <w:sectPr w:rsidR="00E2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50853"/>
    <w:multiLevelType w:val="hybridMultilevel"/>
    <w:tmpl w:val="FA96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6771F5"/>
    <w:multiLevelType w:val="hybridMultilevel"/>
    <w:tmpl w:val="EA8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05"/>
    <w:rsid w:val="00090646"/>
    <w:rsid w:val="005D2C4C"/>
    <w:rsid w:val="00820F05"/>
    <w:rsid w:val="00C920FF"/>
    <w:rsid w:val="00DF1F2A"/>
    <w:rsid w:val="00E2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0AC9"/>
  <w15:docId w15:val="{2032CA42-1352-4EDF-9732-3E24D643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0FF"/>
    <w:rPr>
      <w:color w:val="0000FF"/>
      <w:u w:val="single"/>
    </w:rPr>
  </w:style>
  <w:style w:type="paragraph" w:styleId="PlainText">
    <w:name w:val="Plain Text"/>
    <w:basedOn w:val="Normal"/>
    <w:link w:val="PlainTextChar"/>
    <w:uiPriority w:val="99"/>
    <w:semiHidden/>
    <w:unhideWhenUsed/>
    <w:rsid w:val="00C920FF"/>
    <w:rPr>
      <w:szCs w:val="21"/>
    </w:rPr>
  </w:style>
  <w:style w:type="character" w:customStyle="1" w:styleId="PlainTextChar">
    <w:name w:val="Plain Text Char"/>
    <w:basedOn w:val="DefaultParagraphFont"/>
    <w:link w:val="PlainText"/>
    <w:uiPriority w:val="99"/>
    <w:semiHidden/>
    <w:rsid w:val="00C920FF"/>
    <w:rPr>
      <w:rFonts w:ascii="Calibri" w:eastAsia="Calibri" w:hAnsi="Calibri" w:cs="Times New Roman"/>
      <w:szCs w:val="21"/>
    </w:rPr>
  </w:style>
  <w:style w:type="paragraph" w:styleId="ListParagraph">
    <w:name w:val="List Paragraph"/>
    <w:basedOn w:val="Normal"/>
    <w:uiPriority w:val="34"/>
    <w:qFormat/>
    <w:rsid w:val="00C920F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morpethfoxhoun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 account</dc:creator>
  <cp:lastModifiedBy>mich3mac@gmail.com</cp:lastModifiedBy>
  <cp:revision>2</cp:revision>
  <dcterms:created xsi:type="dcterms:W3CDTF">2020-10-11T20:22:00Z</dcterms:created>
  <dcterms:modified xsi:type="dcterms:W3CDTF">2020-10-11T20:22:00Z</dcterms:modified>
</cp:coreProperties>
</file>